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附件2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工学一体化教师委托培训协议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甲方：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河南医药健康技师学院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</w:rPr>
        <w:t>甲方现对乙方进行工学一体化教师培训，甲、乙双方经充分协商，达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成以下协议：</w:t>
      </w:r>
    </w:p>
    <w:p>
      <w:pPr>
        <w:pStyle w:val="9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560" w:hanging="560" w:hangingChars="200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28"/>
          <w:szCs w:val="24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28"/>
          <w:szCs w:val="24"/>
          <w:highlight w:val="none"/>
          <w:shd w:val="clear" w:color="auto" w:fill="auto"/>
          <w:lang w:val="en-US" w:eastAsia="zh-CN" w:bidi="ar-SA"/>
        </w:rPr>
        <w:t>报到时间：2023年</w:t>
      </w:r>
      <w:r>
        <w:rPr>
          <w:rFonts w:hint="eastAsia" w:eastAsia="仿宋_GB2312" w:cs="Times New Roman"/>
          <w:i w:val="0"/>
          <w:iCs w:val="0"/>
          <w:caps w:val="0"/>
          <w:color w:val="000000"/>
          <w:spacing w:val="0"/>
          <w:kern w:val="2"/>
          <w:sz w:val="28"/>
          <w:szCs w:val="24"/>
          <w:highlight w:val="none"/>
          <w:shd w:val="clear" w:color="auto" w:fill="auto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28"/>
          <w:szCs w:val="24"/>
          <w:highlight w:val="none"/>
          <w:shd w:val="clear" w:color="auto" w:fill="auto"/>
          <w:lang w:val="en-US" w:eastAsia="zh-CN" w:bidi="ar-SA"/>
        </w:rPr>
        <w:t>月</w:t>
      </w:r>
      <w:r>
        <w:rPr>
          <w:rFonts w:hint="eastAsia" w:eastAsia="仿宋_GB2312" w:cs="Times New Roman"/>
          <w:i w:val="0"/>
          <w:iCs w:val="0"/>
          <w:caps w:val="0"/>
          <w:color w:val="000000"/>
          <w:spacing w:val="0"/>
          <w:kern w:val="2"/>
          <w:sz w:val="28"/>
          <w:szCs w:val="24"/>
          <w:highlight w:val="none"/>
          <w:shd w:val="clear" w:color="auto" w:fill="auto"/>
          <w:lang w:val="en-US" w:eastAsia="zh-CN" w:bidi="ar-SA"/>
        </w:rPr>
        <w:t>13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28"/>
          <w:szCs w:val="24"/>
          <w:highlight w:val="none"/>
          <w:shd w:val="clear" w:color="auto" w:fill="auto"/>
          <w:lang w:val="en-US" w:eastAsia="zh-CN" w:bidi="ar-SA"/>
        </w:rPr>
        <w:t>日；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560" w:firstLineChars="200"/>
        <w:rPr>
          <w:rFonts w:hint="default" w:ascii="Times New Roman" w:hAnsi="Times New Roman" w:eastAsia="仿宋_GB2312" w:cs="Times New Roman"/>
          <w:color w:val="000000"/>
          <w:sz w:val="28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4"/>
          <w:highlight w:val="none"/>
        </w:rPr>
        <w:t>培训时间：2023年</w:t>
      </w:r>
      <w:r>
        <w:rPr>
          <w:rFonts w:hint="eastAsia" w:eastAsia="仿宋_GB2312" w:cs="Times New Roman"/>
          <w:color w:val="000000"/>
          <w:sz w:val="28"/>
          <w:szCs w:val="24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4"/>
          <w:highlight w:val="none"/>
        </w:rPr>
        <w:t>月</w:t>
      </w:r>
      <w:r>
        <w:rPr>
          <w:rFonts w:hint="eastAsia" w:eastAsia="仿宋_GB2312" w:cs="Times New Roman"/>
          <w:color w:val="000000"/>
          <w:sz w:val="28"/>
          <w:szCs w:val="24"/>
          <w:highlight w:val="none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4"/>
          <w:highlight w:val="none"/>
        </w:rPr>
        <w:t>日至2023年</w:t>
      </w:r>
      <w:r>
        <w:rPr>
          <w:rFonts w:hint="eastAsia" w:eastAsia="仿宋_GB2312" w:cs="Times New Roman"/>
          <w:color w:val="000000"/>
          <w:sz w:val="28"/>
          <w:szCs w:val="24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4"/>
          <w:highlight w:val="none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4"/>
          <w:highlight w:val="none"/>
          <w:lang w:val="en-US" w:eastAsia="zh-CN"/>
        </w:rPr>
        <w:t>2</w:t>
      </w:r>
      <w:r>
        <w:rPr>
          <w:rFonts w:hint="eastAsia" w:eastAsia="仿宋_GB2312" w:cs="Times New Roman"/>
          <w:color w:val="000000"/>
          <w:sz w:val="28"/>
          <w:szCs w:val="24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4"/>
          <w:highlight w:val="none"/>
        </w:rPr>
        <w:t>日。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二、培训学时：根据技工院校工学一体化教师培训标准规定培训学时</w:t>
      </w:r>
      <w:r>
        <w:rPr>
          <w:rFonts w:hint="eastAsia" w:eastAsia="仿宋_GB2312" w:cs="Times New Roman"/>
          <w:color w:val="000000"/>
          <w:sz w:val="28"/>
          <w:szCs w:val="28"/>
          <w:lang w:eastAsia="zh-CN"/>
        </w:rPr>
        <w:t>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三、培训专业大类、级别：</w:t>
      </w:r>
      <w:r>
        <w:rPr>
          <w:rFonts w:hint="eastAsia" w:eastAsia="仿宋_GB2312" w:cs="Times New Roman"/>
          <w:color w:val="000000"/>
          <w:sz w:val="28"/>
          <w:szCs w:val="28"/>
          <w:lang w:val="en-US" w:eastAsia="zh-CN"/>
        </w:rPr>
        <w:t>服务类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、三级。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eastAsia="仿宋_GB2312" w:cs="Times New Roman"/>
          <w:color w:val="000000"/>
          <w:sz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</w:rPr>
        <w:t>四、甲方负责提供培训所需的设备、场地及材料。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560" w:hanging="560" w:hangingChars="200"/>
        <w:jc w:val="left"/>
        <w:rPr>
          <w:rFonts w:hint="default" w:ascii="Times New Roman" w:hAnsi="Times New Roman" w:eastAsia="仿宋_GB2312" w:cs="Times New Roman"/>
          <w:color w:val="000000"/>
          <w:sz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</w:rPr>
        <w:t>五、甲方负责按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技工院校工学一体化教师培训标准（试行）</w:t>
      </w:r>
      <w:r>
        <w:rPr>
          <w:rFonts w:hint="default" w:ascii="Times New Roman" w:hAnsi="Times New Roman" w:eastAsia="仿宋_GB2312" w:cs="Times New Roman"/>
          <w:color w:val="000000"/>
          <w:sz w:val="28"/>
        </w:rPr>
        <w:t>进行课程设置，制定培训学习计划。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eastAsia="仿宋_GB2312" w:cs="Times New Roman"/>
          <w:color w:val="000000"/>
          <w:sz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</w:rPr>
        <w:t>六、甲方负责培训学员的考勤。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eastAsia="仿宋_GB2312" w:cs="Times New Roman"/>
          <w:color w:val="000000"/>
          <w:sz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</w:rPr>
        <w:t>七、乙方负责派遣的培训学员安全到达培训场地。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560" w:hanging="560" w:hangingChars="200"/>
        <w:rPr>
          <w:rFonts w:hint="default" w:ascii="Times New Roman" w:hAnsi="Times New Roman" w:eastAsia="仿宋_GB2312" w:cs="Times New Roman"/>
          <w:color w:val="000000"/>
          <w:sz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</w:rPr>
        <w:t>八、乙方应按照甲方要求提供真实有效的报名资料。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560" w:hanging="560" w:hangingChars="200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</w:rPr>
        <w:t>九、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乙方应按甲方规定时间按时参加培训，并服从甲方管理，遵守培训期间的规章制度，如有特殊情况请假，需经甲方同意。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left="560" w:hanging="560" w:hangingChars="200"/>
        <w:jc w:val="left"/>
        <w:rPr>
          <w:rFonts w:hint="eastAsia" w:ascii="Times New Roman" w:hAnsi="Times New Roman" w:eastAsia="仿宋_GB2312" w:cs="Times New Roman"/>
          <w:color w:val="000000"/>
          <w:sz w:val="28"/>
          <w:szCs w:val="24"/>
          <w:highlight w:val="green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4"/>
        </w:rPr>
        <w:t>十、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4"/>
          <w:highlight w:val="none"/>
        </w:rPr>
        <w:t>培训费用：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4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4"/>
          <w:highlight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4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4"/>
          <w:highlight w:val="none"/>
        </w:rPr>
        <w:t>元/人，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28"/>
          <w:szCs w:val="24"/>
          <w:highlight w:val="none"/>
          <w:shd w:val="clear" w:color="auto" w:fill="auto"/>
          <w:lang w:val="en-US" w:eastAsia="zh-CN" w:bidi="ar"/>
        </w:rPr>
        <w:t>乙方应在本协议签订后3天内向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4"/>
          <w:highlight w:val="none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28"/>
          <w:szCs w:val="24"/>
          <w:highlight w:val="none"/>
          <w:shd w:val="clear" w:color="auto" w:fill="auto"/>
          <w:lang w:val="en-US" w:eastAsia="zh-CN" w:bidi="ar"/>
        </w:rPr>
        <w:t>支付参训人员的全部培训费，收到全部费用后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28"/>
          <w:szCs w:val="24"/>
          <w:highlight w:val="none"/>
          <w:shd w:val="clear" w:color="auto" w:fill="auto"/>
          <w:lang w:val="en-US" w:eastAsia="zh-CN" w:bidi="ar"/>
        </w:rPr>
        <w:t>7天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28"/>
          <w:szCs w:val="24"/>
          <w:highlight w:val="none"/>
          <w:shd w:val="clear" w:color="auto" w:fill="auto"/>
          <w:lang w:val="en-US" w:eastAsia="zh-CN" w:bidi="ar"/>
        </w:rPr>
        <w:t>内，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4"/>
          <w:highlight w:val="none"/>
        </w:rPr>
        <w:t>培训费由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4"/>
          <w:highlight w:val="none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4"/>
          <w:highlight w:val="none"/>
        </w:rPr>
        <w:t>开具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4"/>
          <w:highlight w:val="none"/>
          <w:lang w:val="en-US" w:eastAsia="zh-CN"/>
        </w:rPr>
        <w:t>河南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4"/>
          <w:highlight w:val="none"/>
        </w:rPr>
        <w:t>增值税普通发票（收入项目名称：培训费）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4"/>
          <w:highlight w:val="none"/>
          <w:lang w:eastAsia="zh-CN"/>
        </w:rPr>
        <w:t>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840" w:hanging="840" w:hangingChars="300"/>
        <w:rPr>
          <w:rFonts w:hint="default" w:ascii="Times New Roman" w:hAnsi="Times New Roman" w:eastAsia="仿宋_GB2312" w:cs="Times New Roman"/>
          <w:color w:val="000000"/>
          <w:sz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4"/>
          <w:lang w:eastAsia="zh-CN"/>
        </w:rPr>
        <w:t>十一、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4"/>
        </w:rPr>
        <w:t>乙方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4"/>
          <w:lang w:eastAsia="zh-CN"/>
        </w:rPr>
        <w:t>逾期支付培训费用和住宿费用的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4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4"/>
          <w:lang w:eastAsia="zh-CN"/>
        </w:rPr>
        <w:t>应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4"/>
        </w:rPr>
        <w:t>从逾期之日起每日按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4"/>
          <w:lang w:eastAsia="zh-CN"/>
        </w:rPr>
        <w:t>欠付款项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4"/>
        </w:rPr>
        <w:t>3‰的数额向甲方支付违约金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4"/>
          <w:lang w:eastAsia="zh-CN"/>
        </w:rPr>
        <w:t>，且甲方有权单方解除本协议，暂停乙方培训学员的培训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4"/>
        </w:rPr>
        <w:t>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840" w:hanging="840" w:hangingChars="300"/>
        <w:rPr>
          <w:rFonts w:hint="default" w:ascii="Times New Roman" w:hAnsi="Times New Roman" w:eastAsia="仿宋_GB2312" w:cs="Times New Roman"/>
          <w:color w:val="000000"/>
          <w:sz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</w:rPr>
        <w:t>十二、其它未尽事宜由甲方、乙方双方共同协商解决。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4"/>
        </w:rPr>
        <w:t>如双方不能通过友好协商解决，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4"/>
        </w:rPr>
        <w:t>任何一方均有权提交甲方所在地有管辖权的人民法院诉讼解决。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840" w:hanging="840" w:hangingChars="300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</w:rPr>
        <w:t>十三、本协议一式贰份,甲乙双方各执壹份，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本协议自</w:t>
      </w:r>
      <w:r>
        <w:rPr>
          <w:rFonts w:hint="eastAsia" w:eastAsia="仿宋_GB2312" w:cs="Times New Roman"/>
          <w:color w:val="000000"/>
          <w:sz w:val="28"/>
          <w:szCs w:val="28"/>
          <w:lang w:eastAsia="zh-CN"/>
        </w:rPr>
        <w:t>双方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签字</w:t>
      </w:r>
      <w:r>
        <w:rPr>
          <w:rFonts w:hint="eastAsia" w:eastAsia="仿宋_GB2312" w:cs="Times New Roman"/>
          <w:color w:val="000000"/>
          <w:sz w:val="28"/>
          <w:szCs w:val="28"/>
          <w:lang w:eastAsia="zh-CN"/>
        </w:rPr>
        <w:t>并盖章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之日起生效。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405" w:firstLine="0" w:firstLineChars="0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甲方：</w:t>
      </w:r>
      <w:r>
        <w:rPr>
          <w:rFonts w:hint="eastAsia" w:eastAsia="仿宋_GB2312" w:cs="Times New Roman"/>
          <w:color w:val="000000"/>
          <w:sz w:val="28"/>
          <w:szCs w:val="28"/>
          <w:lang w:val="en-US" w:eastAsia="zh-CN"/>
        </w:rPr>
        <w:t>河南医药健康技师学院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 </w:t>
      </w:r>
      <w:r>
        <w:rPr>
          <w:rFonts w:hint="eastAsia" w:eastAsia="仿宋_GB2312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乙方：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80" w:firstLineChars="100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（签章）：                       （签章）：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80" w:firstLineChars="100"/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年   月   日                          年   月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0" w:num="1"/>
      <w:docGrid w:linePitch="319" w:charSpace="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EA73A3"/>
    <w:multiLevelType w:val="singleLevel"/>
    <w:tmpl w:val="95EA73A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ZWQzMTYxNWNiMzFhNjdlZjViMWE1ZTYyMDQyYWEifQ=="/>
  </w:docVars>
  <w:rsids>
    <w:rsidRoot w:val="00000000"/>
    <w:rsid w:val="33BC5941"/>
    <w:rsid w:val="4A7E156C"/>
    <w:rsid w:val="50C6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footer"/>
    <w:basedOn w:val="1"/>
    <w:next w:val="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Balloon Text"/>
    <w:basedOn w:val="1"/>
    <w:qFormat/>
    <w:uiPriority w:val="99"/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</w:rPr>
  </w:style>
  <w:style w:type="paragraph" w:customStyle="1" w:styleId="10">
    <w:name w:val="样式 左 行距: 最小值 28 磅"/>
    <w:basedOn w:val="1"/>
    <w:next w:val="5"/>
    <w:qFormat/>
    <w:uiPriority w:val="0"/>
    <w:pPr>
      <w:shd w:val="clear" w:color="auto" w:fill="FFFFFF"/>
      <w:spacing w:line="360" w:lineRule="atLeast"/>
      <w:jc w:val="left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1325</Words>
  <Characters>1373</Characters>
  <Lines>0</Lines>
  <Paragraphs>0</Paragraphs>
  <TotalTime>3</TotalTime>
  <ScaleCrop>false</ScaleCrop>
  <LinksUpToDate>false</LinksUpToDate>
  <CharactersWithSpaces>1832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2023-04-14T09:56:00Z</dcterms:created>
  <dc:creator>小狮子</dc:creator>
  <cp:lastModifiedBy>，</cp:lastModifiedBy>
  <dcterms:modified xsi:type="dcterms:W3CDTF">2023-04-14T10:08:36Z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4597A7E133544CABAC8C63FD4DF49860_12</vt:lpwstr>
  </property>
</Properties>
</file>