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ascii="宋体" w:hAnsi="宋体" w:cs="仿宋"/>
          <w:b/>
          <w:bCs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宋体" w:hAnsi="宋体" w:cs="仿宋"/>
          <w:b/>
          <w:bCs/>
          <w:color w:val="auto"/>
          <w:sz w:val="44"/>
          <w:szCs w:val="44"/>
          <w:highlight w:val="none"/>
        </w:rPr>
        <w:t>工学一体化教师培训参训申请表</w:t>
      </w:r>
    </w:p>
    <w:bookmarkEnd w:id="0"/>
    <w:tbl>
      <w:tblPr>
        <w:tblStyle w:val="5"/>
        <w:tblW w:w="10260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267"/>
        <w:gridCol w:w="1816"/>
        <w:gridCol w:w="2804"/>
        <w:gridCol w:w="951"/>
        <w:gridCol w:w="1985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tblHeader/>
          <w:jc w:val="center"/>
        </w:trPr>
        <w:tc>
          <w:tcPr>
            <w:tcW w:w="2704" w:type="dxa"/>
            <w:gridSpan w:val="2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申请人姓名：</w:t>
            </w:r>
          </w:p>
        </w:tc>
        <w:tc>
          <w:tcPr>
            <w:tcW w:w="4620" w:type="dxa"/>
            <w:gridSpan w:val="2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申请专业大类：</w:t>
            </w:r>
          </w:p>
        </w:tc>
        <w:tc>
          <w:tcPr>
            <w:tcW w:w="2936" w:type="dxa"/>
            <w:gridSpan w:val="2"/>
            <w:tcBorders>
              <w:left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申请培训级别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4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uppressAutoHyphens/>
              <w:spacing w:line="5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1.性别：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uppressAutoHyphens/>
              <w:spacing w:line="5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2.年龄：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uppressAutoHyphens/>
              <w:spacing w:line="5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3.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民族：</w:t>
            </w:r>
          </w:p>
        </w:tc>
        <w:tc>
          <w:tcPr>
            <w:tcW w:w="3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uppressAutoHyphens/>
              <w:spacing w:line="5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4.身份证号码：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560" w:lineRule="exact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560" w:lineRule="exact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1寸照片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45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uppressAutoHyphens/>
              <w:spacing w:line="5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5.单位名称：</w:t>
            </w:r>
          </w:p>
        </w:tc>
        <w:tc>
          <w:tcPr>
            <w:tcW w:w="3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uppressAutoHyphens/>
              <w:spacing w:line="5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6.职称/职务：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5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45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uppressAutoHyphens/>
              <w:spacing w:line="5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7.手机：</w:t>
            </w:r>
          </w:p>
        </w:tc>
        <w:tc>
          <w:tcPr>
            <w:tcW w:w="37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uppressAutoHyphens/>
              <w:spacing w:line="5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8.电子邮件：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5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27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uppressAutoHyphens/>
              <w:spacing w:line="5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9.通信地址：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5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4520" w:type="dxa"/>
            <w:gridSpan w:val="3"/>
            <w:vMerge w:val="restart"/>
            <w:tcBorders>
              <w:top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line="40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10.教育背景：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</w:tabs>
              <w:suppressAutoHyphens/>
              <w:spacing w:line="400" w:lineRule="exact"/>
              <w:ind w:left="299" w:leftChars="0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  <w:t>□</w:t>
            </w: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  <w:t>博士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，</w:t>
            </w: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  <w:t>专业：</w:t>
            </w: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u w:val="single"/>
              </w:rPr>
              <w:t xml:space="preserve">            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</w:tabs>
              <w:suppressAutoHyphens/>
              <w:spacing w:line="400" w:lineRule="exact"/>
              <w:ind w:left="299" w:leftChars="0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  <w:t>硕士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，</w:t>
            </w: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  <w:t>专业：</w:t>
            </w: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  <w:u w:val="single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  <w:u w:val="single"/>
              </w:rPr>
              <w:t xml:space="preserve">        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</w:tabs>
              <w:suppressAutoHyphens/>
              <w:spacing w:line="400" w:lineRule="exact"/>
              <w:ind w:left="299" w:leftChars="0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  <w:t>□</w:t>
            </w: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  <w:t>本科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，</w:t>
            </w: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  <w:t>专业：</w:t>
            </w: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  <w:u w:val="single"/>
              </w:rPr>
              <w:t xml:space="preserve">       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</w:tabs>
              <w:suppressAutoHyphens/>
              <w:spacing w:line="400" w:lineRule="exact"/>
              <w:ind w:left="299" w:leftChars="0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  <w:t>□</w:t>
            </w: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  <w:t>大专及以下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，</w:t>
            </w: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  <w:t>专业：</w:t>
            </w: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  <w:u w:val="single"/>
              </w:rPr>
              <w:t xml:space="preserve">                 </w:t>
            </w:r>
          </w:p>
        </w:tc>
        <w:tc>
          <w:tcPr>
            <w:tcW w:w="5740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rPr>
                <w:rFonts w:cs="宋体"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 xml:space="preserve">11. </w:t>
            </w: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职业技能水平情况：</w:t>
            </w:r>
          </w:p>
          <w:p>
            <w:pPr>
              <w:widowControl/>
              <w:spacing w:line="560" w:lineRule="exact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4520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line="3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</w:p>
        </w:tc>
        <w:tc>
          <w:tcPr>
            <w:tcW w:w="5740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 xml:space="preserve">12. </w:t>
            </w: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相关竞赛获奖情况：</w:t>
            </w:r>
          </w:p>
          <w:p>
            <w:pPr>
              <w:spacing w:after="120"/>
              <w:rPr>
                <w:rFonts w:cs="宋体"/>
                <w:color w:val="auto"/>
                <w:szCs w:val="24"/>
                <w:highlight w:val="none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520" w:type="dxa"/>
            <w:gridSpan w:val="3"/>
            <w:tcBorders>
              <w:top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highlight w:val="none"/>
              </w:rPr>
              <w:t>.目前所在专业：</w:t>
            </w:r>
          </w:p>
        </w:tc>
        <w:tc>
          <w:tcPr>
            <w:tcW w:w="5740" w:type="dxa"/>
            <w:gridSpan w:val="3"/>
            <w:tcBorders>
              <w:top w:val="single" w:color="000000" w:sz="6" w:space="0"/>
              <w:lef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cs="宋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auto"/>
                <w:szCs w:val="21"/>
                <w:highlight w:val="none"/>
              </w:rPr>
              <w:t>.</w:t>
            </w:r>
            <w:r>
              <w:rPr>
                <w:rFonts w:hint="eastAsia" w:cs="宋体"/>
                <w:b/>
                <w:bCs/>
                <w:color w:val="auto"/>
                <w:szCs w:val="21"/>
                <w:highlight w:val="none"/>
              </w:rPr>
              <w:t>是否为第一阶段申报专业：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cs="宋体"/>
                <w:color w:val="auto"/>
                <w:szCs w:val="21"/>
                <w:highlight w:val="none"/>
              </w:rPr>
              <w:t xml:space="preserve">是 </w:t>
            </w:r>
            <w:r>
              <w:rPr>
                <w:rFonts w:cs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cs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cs="宋体"/>
                <w:color w:val="auto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0260" w:type="dxa"/>
            <w:gridSpan w:val="6"/>
            <w:tcBorders>
              <w:top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exact"/>
              <w:rPr>
                <w:rFonts w:cs="宋体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.简要介绍您在工学一体化院校建设和专业建设等方面承担的工作</w:t>
            </w:r>
            <w:r>
              <w:rPr>
                <w:rFonts w:hint="eastAsia" w:ascii="Times New Roman" w:hAnsi="Times New Roman" w:cs="Times New Roman"/>
                <w:bCs/>
                <w:color w:val="auto"/>
                <w:szCs w:val="24"/>
                <w:highlight w:val="none"/>
              </w:rPr>
              <w:t>（如撰写过工学一体化专业申报材料等，请写明时间、具体承担的工作、工作成效及证明人等）</w:t>
            </w:r>
          </w:p>
          <w:p>
            <w:pPr>
              <w:spacing w:after="120"/>
              <w:rPr>
                <w:rFonts w:cs="宋体"/>
                <w:color w:val="auto"/>
                <w:szCs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cs="宋体"/>
                <w:color w:val="auto"/>
                <w:sz w:val="18"/>
                <w:szCs w:val="24"/>
                <w:highlight w:val="none"/>
              </w:rPr>
            </w:pPr>
          </w:p>
          <w:p>
            <w:pPr>
              <w:ind w:left="1680"/>
              <w:rPr>
                <w:rFonts w:cs="宋体"/>
                <w:color w:val="auto"/>
                <w:szCs w:val="24"/>
                <w:highlight w:val="none"/>
              </w:rPr>
            </w:pPr>
          </w:p>
          <w:p>
            <w:pPr>
              <w:snapToGrid w:val="0"/>
              <w:rPr>
                <w:rFonts w:cs="宋体"/>
                <w:color w:val="auto"/>
                <w:sz w:val="18"/>
                <w:szCs w:val="24"/>
                <w:highlight w:val="none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0" w:firstLine="420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0260" w:type="dxa"/>
            <w:gridSpan w:val="6"/>
            <w:tcBorders>
              <w:top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.简要介绍您在工学一体化教学方面承担过的工作</w:t>
            </w:r>
            <w:r>
              <w:rPr>
                <w:rFonts w:hint="eastAsia" w:ascii="Times New Roman" w:hAnsi="Times New Roman" w:cs="Times New Roman"/>
                <w:bCs/>
                <w:color w:val="auto"/>
                <w:szCs w:val="24"/>
                <w:highlight w:val="none"/>
              </w:rPr>
              <w:t>（请写明教授专业、教授课程、教授学生所在阶段等）</w:t>
            </w:r>
          </w:p>
          <w:p>
            <w:pPr>
              <w:spacing w:after="120"/>
              <w:rPr>
                <w:rFonts w:cs="宋体"/>
                <w:color w:val="auto"/>
                <w:szCs w:val="24"/>
                <w:highlight w:val="none"/>
              </w:rPr>
            </w:pPr>
          </w:p>
          <w:p>
            <w:pPr>
              <w:snapToGrid w:val="0"/>
              <w:rPr>
                <w:rFonts w:cs="宋体"/>
                <w:color w:val="auto"/>
                <w:sz w:val="18"/>
                <w:szCs w:val="24"/>
                <w:highlight w:val="none"/>
              </w:rPr>
            </w:pPr>
          </w:p>
          <w:p>
            <w:pPr>
              <w:snapToGrid w:val="0"/>
              <w:rPr>
                <w:rFonts w:cs="宋体"/>
                <w:color w:val="auto"/>
                <w:sz w:val="18"/>
                <w:szCs w:val="24"/>
                <w:highlight w:val="none"/>
              </w:rPr>
            </w:pPr>
          </w:p>
          <w:p>
            <w:pPr>
              <w:ind w:left="1680"/>
              <w:rPr>
                <w:rFonts w:cs="宋体"/>
                <w:color w:val="auto"/>
                <w:szCs w:val="24"/>
                <w:highlight w:val="none"/>
              </w:rPr>
            </w:pPr>
          </w:p>
          <w:p>
            <w:pPr>
              <w:rPr>
                <w:rFonts w:cs="宋体"/>
                <w:color w:val="auto"/>
                <w:szCs w:val="24"/>
                <w:highlight w:val="none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0" w:firstLine="420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0260" w:type="dxa"/>
            <w:gridSpan w:val="6"/>
            <w:noWrap w:val="0"/>
            <w:vAlign w:val="top"/>
          </w:tcPr>
          <w:p>
            <w:pPr>
              <w:widowControl/>
              <w:spacing w:line="3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是否</w:t>
            </w: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 xml:space="preserve">参加过2013年起我部组织的各类工学一体化相关的教师培训 </w:t>
            </w: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cs="宋体"/>
                <w:color w:val="auto"/>
                <w:szCs w:val="21"/>
                <w:highlight w:val="none"/>
              </w:rPr>
              <w:t xml:space="preserve">是，（请写明时间、地点、专业）； </w:t>
            </w:r>
            <w:r>
              <w:rPr>
                <w:rFonts w:cs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cs="宋体"/>
                <w:color w:val="auto"/>
                <w:szCs w:val="21"/>
                <w:highlight w:val="none"/>
              </w:rPr>
              <w:t>否</w:t>
            </w:r>
            <w:r>
              <w:rPr>
                <w:rFonts w:hint="eastAsia" w:ascii="Times New Roman" w:hAnsi="Times New Roman" w:cs="Times New Roman"/>
                <w:color w:val="auto"/>
                <w:szCs w:val="24"/>
                <w:highlight w:val="none"/>
              </w:rPr>
              <w:t xml:space="preserve"> </w:t>
            </w:r>
          </w:p>
          <w:p>
            <w:pPr>
              <w:tabs>
                <w:tab w:val="left" w:pos="0"/>
              </w:tabs>
              <w:suppressAutoHyphens/>
              <w:snapToGrid w:val="0"/>
              <w:spacing w:line="400" w:lineRule="exact"/>
              <w:rPr>
                <w:rFonts w:ascii="Times New Roman" w:hAnsi="Times New Roman" w:cs="Times New Roman"/>
                <w:color w:val="auto"/>
                <w:szCs w:val="24"/>
                <w:highlight w:val="none"/>
              </w:rPr>
            </w:pPr>
          </w:p>
          <w:p>
            <w:pPr>
              <w:ind w:left="1680"/>
              <w:rPr>
                <w:rFonts w:ascii="Times New Roman" w:hAnsi="Times New Roman" w:cs="Times New Roman"/>
                <w:color w:val="auto"/>
                <w:szCs w:val="24"/>
                <w:highlight w:val="none"/>
              </w:rPr>
            </w:pPr>
          </w:p>
          <w:p>
            <w:pPr>
              <w:rPr>
                <w:rFonts w:ascii="Times New Roman" w:hAnsi="Times New Roman" w:cs="Times New Roman"/>
                <w:color w:val="auto"/>
                <w:szCs w:val="24"/>
                <w:highlight w:val="none"/>
              </w:rPr>
            </w:pPr>
          </w:p>
          <w:p>
            <w:pPr>
              <w:tabs>
                <w:tab w:val="left" w:pos="0"/>
              </w:tabs>
              <w:suppressAutoHyphens/>
              <w:snapToGrid w:val="0"/>
              <w:spacing w:line="400" w:lineRule="exact"/>
              <w:rPr>
                <w:rFonts w:ascii="Times New Roman" w:hAnsi="Times New Roman" w:cs="Times New Roman"/>
                <w:color w:val="auto"/>
                <w:szCs w:val="24"/>
                <w:highlight w:val="none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10260" w:type="dxa"/>
            <w:gridSpan w:val="6"/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line="300" w:lineRule="exact"/>
              <w:rPr>
                <w:rFonts w:cs="宋体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4"/>
                <w:highlight w:val="none"/>
              </w:rPr>
              <w:t>.是否</w:t>
            </w:r>
            <w:r>
              <w:rPr>
                <w:rFonts w:hint="eastAsia" w:cs="宋体"/>
                <w:b/>
                <w:bCs/>
                <w:color w:val="auto"/>
                <w:szCs w:val="24"/>
                <w:highlight w:val="none"/>
              </w:rPr>
              <w:t>参与过部、省、市或院校组织的工学一体化相关技术开发工作</w:t>
            </w:r>
            <w:r>
              <w:rPr>
                <w:rFonts w:hint="eastAsia" w:cs="宋体"/>
                <w:color w:val="auto"/>
                <w:szCs w:val="24"/>
                <w:highlight w:val="none"/>
              </w:rPr>
              <w:t>（如参与过工学一体化课程标准开发或转化等，请写明具体时间、具体承担任务、证明人等）</w:t>
            </w:r>
          </w:p>
          <w:p>
            <w:pPr>
              <w:spacing w:after="120"/>
              <w:rPr>
                <w:rFonts w:cs="宋体"/>
                <w:color w:val="auto"/>
                <w:szCs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cs="宋体"/>
                <w:color w:val="auto"/>
                <w:sz w:val="18"/>
                <w:szCs w:val="24"/>
                <w:highlight w:val="none"/>
              </w:rPr>
            </w:pPr>
          </w:p>
          <w:p>
            <w:pPr>
              <w:spacing w:after="120"/>
              <w:rPr>
                <w:rFonts w:cs="宋体"/>
                <w:color w:val="auto"/>
                <w:szCs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cs="宋体"/>
                <w:color w:val="auto"/>
                <w:sz w:val="18"/>
                <w:szCs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cs="宋体"/>
                <w:color w:val="auto"/>
                <w:sz w:val="18"/>
                <w:szCs w:val="24"/>
                <w:highlight w:val="none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3" w:hRule="atLeast"/>
          <w:jc w:val="center"/>
        </w:trPr>
        <w:tc>
          <w:tcPr>
            <w:tcW w:w="102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cs="宋体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4"/>
                <w:highlight w:val="none"/>
              </w:rPr>
              <w:t>.</w:t>
            </w:r>
            <w:r>
              <w:rPr>
                <w:rFonts w:hint="eastAsia" w:cs="宋体"/>
                <w:b/>
                <w:bCs/>
                <w:color w:val="auto"/>
                <w:szCs w:val="24"/>
                <w:highlight w:val="none"/>
              </w:rPr>
              <w:t>请您对自己的工学一体化相关能力做一个评价</w:t>
            </w:r>
            <w:r>
              <w:rPr>
                <w:rFonts w:hint="eastAsia" w:cs="宋体"/>
                <w:color w:val="auto"/>
                <w:szCs w:val="24"/>
                <w:highlight w:val="none"/>
              </w:rPr>
              <w:t>（请对应自己即将参加的培训级别的内容打“√”评价）</w:t>
            </w:r>
          </w:p>
          <w:tbl>
            <w:tblPr>
              <w:tblStyle w:val="6"/>
              <w:tblW w:w="1004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4"/>
              <w:gridCol w:w="3475"/>
              <w:gridCol w:w="3137"/>
              <w:gridCol w:w="688"/>
              <w:gridCol w:w="712"/>
              <w:gridCol w:w="700"/>
              <w:gridCol w:w="65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restart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b/>
                      <w:bCs/>
                      <w:color w:val="auto"/>
                      <w:szCs w:val="24"/>
                      <w:highlight w:val="none"/>
                    </w:rPr>
                    <w:t>级别</w:t>
                  </w:r>
                </w:p>
              </w:tc>
              <w:tc>
                <w:tcPr>
                  <w:tcW w:w="6612" w:type="dxa"/>
                  <w:gridSpan w:val="2"/>
                  <w:vMerge w:val="restart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b/>
                      <w:bCs/>
                      <w:color w:val="auto"/>
                      <w:szCs w:val="24"/>
                      <w:highlight w:val="none"/>
                    </w:rPr>
                    <w:t>内容</w:t>
                  </w:r>
                </w:p>
              </w:tc>
              <w:tc>
                <w:tcPr>
                  <w:tcW w:w="2758" w:type="dxa"/>
                  <w:gridSpan w:val="4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b/>
                      <w:bCs/>
                      <w:color w:val="auto"/>
                      <w:szCs w:val="24"/>
                      <w:highlight w:val="none"/>
                    </w:rPr>
                    <w:t>自我评价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612" w:type="dxa"/>
                  <w:gridSpan w:val="2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8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较差</w:t>
                  </w:r>
                </w:p>
              </w:tc>
              <w:tc>
                <w:tcPr>
                  <w:tcW w:w="71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一般</w:t>
                  </w:r>
                </w:p>
              </w:tc>
              <w:tc>
                <w:tcPr>
                  <w:tcW w:w="700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较好</w:t>
                  </w:r>
                </w:p>
              </w:tc>
              <w:tc>
                <w:tcPr>
                  <w:tcW w:w="65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很好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restart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一级</w:t>
                  </w:r>
                </w:p>
              </w:tc>
              <w:tc>
                <w:tcPr>
                  <w:tcW w:w="3475" w:type="dxa"/>
                  <w:vMerge w:val="restart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工学一体化课程标准转化与设计</w:t>
                  </w:r>
                </w:p>
              </w:tc>
              <w:tc>
                <w:tcPr>
                  <w:tcW w:w="313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课程标准校本转化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475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13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课程学习任务设计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475" w:type="dxa"/>
                  <w:vMerge w:val="restart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工学一体化课程考核方案设计</w:t>
                  </w:r>
                </w:p>
              </w:tc>
              <w:tc>
                <w:tcPr>
                  <w:tcW w:w="313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课程考核方案设计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475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13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终结性考核试题设计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475" w:type="dxa"/>
                  <w:vMerge w:val="restart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工学一体化教师教学工作指导</w:t>
                  </w:r>
                </w:p>
              </w:tc>
              <w:tc>
                <w:tcPr>
                  <w:tcW w:w="313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教师专业技能指导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475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13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教师教学实施指导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restart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二级</w:t>
                  </w:r>
                </w:p>
              </w:tc>
              <w:tc>
                <w:tcPr>
                  <w:tcW w:w="3475" w:type="dxa"/>
                  <w:vMerge w:val="restart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工学一体化学习任务分析与策划</w:t>
                  </w:r>
                </w:p>
              </w:tc>
              <w:tc>
                <w:tcPr>
                  <w:tcW w:w="313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学习任务分析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475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13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学习任务教学活动策划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47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工学一体化学习任务考核设计</w:t>
                  </w:r>
                </w:p>
              </w:tc>
              <w:tc>
                <w:tcPr>
                  <w:tcW w:w="313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学习任务考核设计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>
                  <w:pPr>
                    <w:spacing w:line="300" w:lineRule="exact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>
                  <w:pPr>
                    <w:spacing w:line="300" w:lineRule="exact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>
                  <w:pPr>
                    <w:spacing w:line="300" w:lineRule="exact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>
                  <w:pPr>
                    <w:spacing w:line="300" w:lineRule="exact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475" w:type="dxa"/>
                  <w:vMerge w:val="restart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工学一体化学习任务教学资源开发</w:t>
                  </w:r>
                </w:p>
              </w:tc>
              <w:tc>
                <w:tcPr>
                  <w:tcW w:w="313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学习任务工作页设计与编写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>
                  <w:pPr>
                    <w:spacing w:line="300" w:lineRule="exact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>
                  <w:pPr>
                    <w:spacing w:line="300" w:lineRule="exact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>
                  <w:pPr>
                    <w:spacing w:line="300" w:lineRule="exact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>
                  <w:pPr>
                    <w:spacing w:line="300" w:lineRule="exact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475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13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学习任务信息页设计与编写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>
                  <w:pPr>
                    <w:spacing w:line="300" w:lineRule="exact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>
                  <w:pPr>
                    <w:spacing w:line="300" w:lineRule="exact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>
                  <w:pPr>
                    <w:spacing w:line="300" w:lineRule="exact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>
                  <w:pPr>
                    <w:spacing w:line="300" w:lineRule="exact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47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工学一体化示范课设计与实施</w:t>
                  </w:r>
                </w:p>
              </w:tc>
              <w:tc>
                <w:tcPr>
                  <w:tcW w:w="313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一体化示范课设计与实施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restart"/>
                  <w:noWrap w:val="0"/>
                  <w:vAlign w:val="center"/>
                </w:tcPr>
                <w:p>
                  <w:pPr>
                    <w:spacing w:line="300" w:lineRule="exact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三级</w:t>
                  </w:r>
                </w:p>
              </w:tc>
              <w:tc>
                <w:tcPr>
                  <w:tcW w:w="3475" w:type="dxa"/>
                  <w:vMerge w:val="restart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工学一体化课程教学实施</w:t>
                  </w:r>
                </w:p>
              </w:tc>
              <w:tc>
                <w:tcPr>
                  <w:tcW w:w="313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课程教学进度计划编制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475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13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学习任务教学活动设计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475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13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课堂教学活动组织与实施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475" w:type="dxa"/>
                  <w:vMerge w:val="restart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工学一体化课程考核实施</w:t>
                  </w:r>
                </w:p>
              </w:tc>
              <w:tc>
                <w:tcPr>
                  <w:tcW w:w="313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学习任务过程性考核实施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475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13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课程终结性考核组织与实施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47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教学场所使用管理</w:t>
                  </w:r>
                </w:p>
              </w:tc>
              <w:tc>
                <w:tcPr>
                  <w:tcW w:w="313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教学场地和设施使用管理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</w:tbl>
          <w:p>
            <w:pPr>
              <w:rPr>
                <w:rFonts w:cs="宋体"/>
                <w:color w:val="auto"/>
                <w:szCs w:val="24"/>
                <w:highlight w:val="none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0260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cs="宋体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4"/>
                <w:highlight w:val="none"/>
              </w:rPr>
              <w:t>.</w:t>
            </w:r>
            <w:r>
              <w:rPr>
                <w:rFonts w:hint="eastAsia" w:cs="宋体"/>
                <w:b/>
                <w:bCs/>
                <w:color w:val="auto"/>
                <w:szCs w:val="24"/>
                <w:highlight w:val="none"/>
              </w:rPr>
              <w:t>请写明您对本次培训在教学和保障方面的需求</w:t>
            </w:r>
          </w:p>
          <w:p>
            <w:pPr>
              <w:rPr>
                <w:rFonts w:cs="宋体"/>
                <w:color w:val="auto"/>
                <w:szCs w:val="24"/>
                <w:highlight w:val="none"/>
              </w:rPr>
            </w:pPr>
          </w:p>
          <w:p>
            <w:pPr>
              <w:spacing w:after="120"/>
              <w:rPr>
                <w:rFonts w:cs="宋体"/>
                <w:color w:val="auto"/>
                <w:szCs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cs="宋体"/>
                <w:color w:val="auto"/>
                <w:sz w:val="18"/>
                <w:szCs w:val="24"/>
                <w:highlight w:val="none"/>
              </w:rPr>
            </w:pPr>
          </w:p>
          <w:p>
            <w:pPr>
              <w:ind w:left="1680"/>
              <w:rPr>
                <w:rFonts w:cs="宋体"/>
                <w:color w:val="auto"/>
                <w:szCs w:val="24"/>
                <w:highlight w:val="none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0260" w:type="dxa"/>
            <w:gridSpan w:val="6"/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line="3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申请人声明：</w:t>
            </w:r>
          </w:p>
          <w:p>
            <w:pPr>
              <w:tabs>
                <w:tab w:val="left" w:pos="0"/>
              </w:tabs>
              <w:suppressAutoHyphens/>
              <w:spacing w:line="360" w:lineRule="exact"/>
              <w:ind w:firstLine="422" w:firstLineChars="200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我承诺填写内容真实准确。在培训期间，我将保证全程参加，并按照授课和考核骨干教师及教师培训基地（或师资研修中心）要求，认真并按时完成作业成果等考核任务。培训结束后，我将按照工学一体化教师培训标准，将工学一体化教师培训所学内容应用到工学一体化实践教学中。</w:t>
            </w:r>
          </w:p>
          <w:p>
            <w:pPr>
              <w:spacing w:after="120"/>
              <w:rPr>
                <w:rFonts w:cs="宋体"/>
                <w:color w:val="auto"/>
                <w:szCs w:val="24"/>
                <w:highlight w:val="none"/>
              </w:rPr>
            </w:pPr>
          </w:p>
          <w:p>
            <w:pPr>
              <w:tabs>
                <w:tab w:val="left" w:pos="0"/>
              </w:tabs>
              <w:suppressAutoHyphens/>
              <w:spacing w:line="360" w:lineRule="exact"/>
              <w:ind w:firstLine="422" w:firstLineChars="200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</w:p>
          <w:p>
            <w:pPr>
              <w:tabs>
                <w:tab w:val="left" w:pos="0"/>
              </w:tabs>
              <w:suppressAutoHyphens/>
              <w:spacing w:line="360" w:lineRule="exact"/>
              <w:ind w:firstLine="5460" w:firstLineChars="2600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Cs w:val="24"/>
                <w:highlight w:val="none"/>
              </w:rPr>
              <w:t>申请人签名：            日期：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0260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工作单位意见</w:t>
            </w: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：</w:t>
            </w:r>
          </w:p>
          <w:p>
            <w:pPr>
              <w:tabs>
                <w:tab w:val="left" w:pos="0"/>
              </w:tabs>
              <w:suppressAutoHyphens/>
              <w:spacing w:line="360" w:lineRule="exact"/>
              <w:ind w:firstLine="422" w:firstLineChars="200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我单位</w:t>
            </w: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同意推荐该同志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参加</w:t>
            </w: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工学一体化教师培训，并支持其在培训期间全程参与，按时保质完成相关培训及考核任务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。</w:t>
            </w:r>
          </w:p>
          <w:p>
            <w:pPr>
              <w:tabs>
                <w:tab w:val="left" w:pos="0"/>
              </w:tabs>
              <w:suppressAutoHyphens/>
              <w:spacing w:line="300" w:lineRule="exact"/>
              <w:ind w:firstLine="422" w:firstLineChars="200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 xml:space="preserve"> </w:t>
            </w:r>
          </w:p>
          <w:p>
            <w:pPr>
              <w:snapToGrid w:val="0"/>
              <w:jc w:val="left"/>
              <w:rPr>
                <w:rFonts w:cs="宋体"/>
                <w:color w:val="auto"/>
                <w:sz w:val="18"/>
                <w:szCs w:val="24"/>
                <w:highlight w:val="none"/>
              </w:rPr>
            </w:pPr>
          </w:p>
          <w:p>
            <w:pPr>
              <w:spacing w:after="120"/>
              <w:rPr>
                <w:rFonts w:cs="宋体"/>
                <w:color w:val="auto"/>
                <w:szCs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cs="宋体"/>
                <w:color w:val="auto"/>
                <w:sz w:val="18"/>
                <w:szCs w:val="24"/>
                <w:highlight w:val="none"/>
              </w:rPr>
            </w:pPr>
          </w:p>
          <w:p>
            <w:pPr>
              <w:tabs>
                <w:tab w:val="left" w:pos="0"/>
              </w:tabs>
              <w:suppressAutoHyphens/>
              <w:spacing w:line="560" w:lineRule="exact"/>
              <w:ind w:firstLine="420" w:firstLineChars="200"/>
              <w:rPr>
                <w:rFonts w:ascii="Times New Roman" w:hAnsi="Times New Roman" w:cs="Times New Roman"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auto"/>
                <w:szCs w:val="24"/>
                <w:highlight w:val="none"/>
              </w:rPr>
              <w:t xml:space="preserve">                                             签</w:t>
            </w:r>
            <w:r>
              <w:rPr>
                <w:rFonts w:ascii="Times New Roman" w:hAnsi="Times New Roman" w:cs="Times New Roman"/>
                <w:color w:val="auto"/>
                <w:szCs w:val="24"/>
                <w:highlight w:val="none"/>
              </w:rPr>
              <w:t>字（盖章）：             日期：</w:t>
            </w:r>
          </w:p>
        </w:tc>
      </w:tr>
    </w:tbl>
    <w:p>
      <w:pPr>
        <w:spacing w:line="560" w:lineRule="exact"/>
        <w:rPr>
          <w:rFonts w:ascii="仿宋" w:hAnsi="仿宋" w:eastAsia="仿宋" w:cs="宋体"/>
          <w:color w:val="auto"/>
          <w:sz w:val="28"/>
          <w:szCs w:val="28"/>
          <w:highlight w:val="none"/>
          <w:u w:val="single"/>
        </w:rPr>
      </w:pPr>
    </w:p>
    <w:p>
      <w:pPr>
        <w:ind w:left="1680"/>
        <w:rPr>
          <w:rFonts w:ascii="仿宋" w:hAnsi="仿宋" w:eastAsia="仿宋" w:cs="宋体"/>
          <w:color w:val="auto"/>
          <w:sz w:val="28"/>
          <w:szCs w:val="28"/>
          <w:highlight w:val="none"/>
          <w:u w:val="single"/>
        </w:rPr>
      </w:pPr>
    </w:p>
    <w:p>
      <w:pPr>
        <w:rPr>
          <w:rFonts w:ascii="仿宋" w:hAnsi="仿宋" w:eastAsia="仿宋" w:cs="宋体"/>
          <w:color w:val="auto"/>
          <w:sz w:val="28"/>
          <w:szCs w:val="28"/>
          <w:highlight w:val="none"/>
          <w:u w:val="single"/>
        </w:rPr>
      </w:pPr>
    </w:p>
    <w:p/>
    <w:p>
      <w:pPr>
        <w:pStyle w:val="2"/>
      </w:pPr>
    </w:p>
    <w:p>
      <w:pPr>
        <w:pStyle w:val="3"/>
      </w:pPr>
    </w:p>
    <w:p>
      <w:pPr>
        <w:pStyle w:val="4"/>
      </w:pPr>
    </w:p>
    <w:p/>
    <w:p>
      <w:pPr>
        <w:pStyle w:val="2"/>
      </w:pPr>
    </w:p>
    <w:p>
      <w:pPr>
        <w:pStyle w:val="3"/>
      </w:pPr>
    </w:p>
    <w:p>
      <w:pPr>
        <w:pStyle w:val="4"/>
      </w:pPr>
    </w:p>
    <w:p/>
    <w:p>
      <w:pPr>
        <w:pStyle w:val="2"/>
      </w:pPr>
    </w:p>
    <w:p>
      <w:pPr>
        <w:pStyle w:val="3"/>
      </w:pPr>
    </w:p>
    <w:p>
      <w:pPr>
        <w:pStyle w:val="4"/>
      </w:pPr>
    </w:p>
    <w:p/>
    <w:p>
      <w:pPr>
        <w:pStyle w:val="2"/>
      </w:pPr>
    </w:p>
    <w:p>
      <w:pPr>
        <w:pStyle w:val="3"/>
      </w:pPr>
    </w:p>
    <w:p>
      <w:pPr>
        <w:pStyle w:val="4"/>
      </w:pPr>
    </w:p>
    <w:p/>
    <w:p>
      <w:pPr>
        <w:pStyle w:val="2"/>
      </w:pPr>
    </w:p>
    <w:p>
      <w:pPr>
        <w:pStyle w:val="3"/>
      </w:pPr>
    </w:p>
    <w:p>
      <w:pPr>
        <w:pStyle w:val="4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bullet"/>
      <w:lvlText w:val=""/>
      <w:lvlJc w:val="left"/>
      <w:pPr>
        <w:ind w:left="719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39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59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79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99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1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39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59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79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ZWQzMTYxNWNiMzFhNjdlZjViMWE1ZTYyMDQyYWEifQ=="/>
  </w:docVars>
  <w:rsids>
    <w:rsidRoot w:val="00000000"/>
    <w:rsid w:val="6D87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footer"/>
    <w:basedOn w:val="1"/>
    <w:next w:val="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2024-03-11T01:35:44Z</dcterms:created>
  <dc:creator>小狮子</dc:creator>
  <cp:lastModifiedBy>，</cp:lastModifiedBy>
  <dcterms:modified xsi:type="dcterms:W3CDTF">2024-03-11T01:36:39Z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0258E72F85374DED96DA40BE30192749_12</vt:lpwstr>
  </property>
</Properties>
</file>