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91F91"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1B2F7222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匠心护航技能盛会 暖心守护舌尖美味——我校后勤管理服务处圆满完成技能文化节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后勤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保障工作</w:t>
      </w:r>
    </w:p>
    <w:p w14:paraId="5B0FD87E">
      <w:pPr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78DBBB0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为保障2026年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技能文化节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活动顺利开展</w:t>
      </w:r>
      <w:r>
        <w:rPr>
          <w:rFonts w:hint="eastAsia" w:ascii="仿宋" w:hAnsi="仿宋" w:eastAsia="仿宋" w:cs="仿宋"/>
          <w:sz w:val="32"/>
          <w:szCs w:val="32"/>
        </w:rPr>
        <w:t>，营造有序温馨的赛事活动氛围，后勤管理服务处提前统筹部署，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统筹安全用电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温情就餐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、爱心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送水等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重点工作</w:t>
      </w:r>
      <w:r>
        <w:rPr>
          <w:rFonts w:hint="eastAsia" w:ascii="仿宋" w:hAnsi="仿宋" w:eastAsia="仿宋" w:cs="仿宋"/>
          <w:sz w:val="32"/>
          <w:szCs w:val="32"/>
        </w:rPr>
        <w:t>，全方位做好各项后勤保障服务，全力护航本次技能文化节圆满举行。</w:t>
      </w:r>
    </w:p>
    <w:p w14:paraId="16C8F42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A143B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安全用电筑牢根基。后勤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管理服务</w:t>
      </w:r>
      <w:r>
        <w:rPr>
          <w:rFonts w:hint="eastAsia" w:ascii="仿宋" w:hAnsi="仿宋" w:eastAsia="仿宋" w:cs="仿宋"/>
          <w:sz w:val="32"/>
          <w:szCs w:val="32"/>
        </w:rPr>
        <w:t>处提前对校园活动场地、舞台区域、公共楼道等各处电路、配电箱、照明设备、插座线路开展全面隐患排查检修，及时整改线路松动、设备老化等问题。活动期间安排专人全天候值守巡查，实时监控用电负荷，规范临时用电使用流程，严格落实用电安全管理制度，严防触电、线路过载等安全事故发生，为各类技能比拼、文艺展演、成果展示等活动筑牢坚实用电安全屏障。</w:t>
      </w:r>
    </w:p>
    <w:p w14:paraId="2D6B011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1F3962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后勤管理服务处紧抓活动契机，依托餐厅就餐区域搭建家校沟通平台。在5月16日，校长乔林、副校长李丽亲临食堂一线，与前来参与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技能文化节活动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家长亲切座谈、轻松交流。交流过程中，校领导耐心倾听家长们对于我校餐厅菜品口味、食品价格、营养搭配、就餐环境、食材采购、卫生消杀等方面的意见与想法，细致讲解学校餐厅日常运营管理流程、食材溯源管理制度、每日食材留样、后厨规范操作、餐具定时消毒等食品安全保障措施。</w:t>
      </w:r>
    </w:p>
    <w:p w14:paraId="3939DD9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BF38D6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267960" cy="3950335"/>
            <wp:effectExtent l="0" t="0" r="2540" b="12065"/>
            <wp:docPr id="1" name="图片 1" descr="68eeb074da6e97da07c8c9872a3aea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eeb074da6e97da07c8c9872a3aea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4D65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38A77B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文化节期间我校餐厅</w:t>
      </w:r>
      <w:r>
        <w:rPr>
          <w:rFonts w:hint="eastAsia" w:ascii="仿宋" w:hAnsi="仿宋" w:eastAsia="仿宋" w:cs="仿宋"/>
          <w:sz w:val="32"/>
          <w:szCs w:val="32"/>
        </w:rPr>
        <w:t>爱心捐水传递温情。秉持暖心服务理念，积极开展爱心送水、公益捐水活动，在活动现场、比赛点位、休息区域摆放饮用水，免费供给现场工作人员、观摩师生及来访家长饮用。一份份清甜饮用水，送去丝丝清凉与贴心关怀，缓解大家奔波忙碌的疲惫，彰显校园温情，营造互助友善、积极向上的校园氛围。</w:t>
      </w:r>
    </w:p>
    <w:p w14:paraId="68FB7C79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0469D14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4785" cy="3950335"/>
            <wp:effectExtent l="0" t="0" r="5715" b="12065"/>
            <wp:docPr id="2" name="图片 2" descr="27c3a61435b831eefe808e2659bdf2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7c3a61435b831eefe808e2659bdf22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CF2C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EA2B57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次技能文化节，后勤管理服务处以细致入微的服务、严谨务实的作风，抓实用电安全、优化餐饮服务、践行暖心公益，全方位落实各项后勤保障工作。下一步，后勤处将持续强化服务意识，细化保障举措，不断提升后勤服务水平，以坚实可靠的后勤力量助力校园各项文体赛事与育人活动有序开展。</w:t>
      </w:r>
    </w:p>
    <w:p w14:paraId="2B02A0A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869A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</w:rPr>
        <w:t>撰稿：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静</w:t>
      </w:r>
    </w:p>
    <w:p w14:paraId="79BE4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摄影：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田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雨</w:t>
      </w:r>
    </w:p>
    <w:p w14:paraId="26837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编审：</w:t>
      </w:r>
    </w:p>
    <w:p w14:paraId="0844D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eastAsia="zh-CN"/>
        </w:rPr>
        <w:t>复审：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曲  格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br w:type="textWrapping"/>
      </w:r>
      <w:r>
        <w:rPr>
          <w:rFonts w:hint="default" w:ascii="仿宋" w:hAnsi="仿宋" w:eastAsia="仿宋" w:cs="仿宋"/>
          <w:sz w:val="32"/>
          <w:szCs w:val="32"/>
          <w:lang w:eastAsia="zh-CN"/>
        </w:rPr>
        <w:t>终审：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  磊</w:t>
      </w:r>
    </w:p>
    <w:p w14:paraId="630DF2B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校对：宣传部（统战部）</w:t>
      </w:r>
    </w:p>
    <w:p w14:paraId="57048EC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jMzYTAwY2MxOWRiNDM5MGZjOWMwMDFiZjJkMzQifQ=="/>
  </w:docVars>
  <w:rsids>
    <w:rsidRoot w:val="24F170DB"/>
    <w:rsid w:val="1BBB6955"/>
    <w:rsid w:val="20462658"/>
    <w:rsid w:val="24F170DB"/>
    <w:rsid w:val="2AB1336D"/>
    <w:rsid w:val="3B581673"/>
    <w:rsid w:val="432E1E4F"/>
    <w:rsid w:val="4C384C9A"/>
    <w:rsid w:val="56206DD9"/>
    <w:rsid w:val="58D80E92"/>
    <w:rsid w:val="59DC20FA"/>
    <w:rsid w:val="5CD34BA6"/>
    <w:rsid w:val="639A01CB"/>
    <w:rsid w:val="6F003355"/>
    <w:rsid w:val="75840CDB"/>
    <w:rsid w:val="78596541"/>
    <w:rsid w:val="7A6421CD"/>
    <w:rsid w:val="7DFB0A94"/>
    <w:rsid w:val="7EF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818</Words>
  <Characters>822</Characters>
  <Lines>0</Lines>
  <Paragraphs>0</Paragraphs>
  <TotalTime>10</TotalTime>
  <ScaleCrop>false</ScaleCrop>
  <LinksUpToDate>false</LinksUpToDate>
  <CharactersWithSpaces>829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2026-05-16T08:45:00Z</dcterms:created>
  <dc:creator>静</dc:creator>
  <cp:lastModifiedBy>静</cp:lastModifiedBy>
  <dcterms:modified xsi:type="dcterms:W3CDTF">2026-05-18T03:02:27Z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5FC3C25CC7D64D8DAF543439E755502F_13</vt:lpwstr>
  </property>
  <property fmtid="{D5CDD505-2E9C-101B-9397-08002B2CF9AE}" pid="4" name="KSOTemplateDocerSaveRecord">
    <vt:lpwstr>eyJoZGlkIjoiMDlmOGEwNWZjNTg1ZWRkMGQyNmViMjZmNjA3ZTUyZWMiLCJ1c2VySWQiOiI5MzAzODEyNTEifQ==</vt:lpwstr>
  </property>
</Properties>
</file>